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2B" w:rsidRPr="00142730" w:rsidRDefault="00D222B8" w:rsidP="00142730">
      <w:pPr>
        <w:spacing w:line="240" w:lineRule="auto"/>
        <w:jc w:val="center"/>
        <w:rPr>
          <w:rFonts w:ascii="Arial" w:hAnsi="Arial" w:cs="Arial"/>
          <w:b/>
          <w:sz w:val="28"/>
          <w:szCs w:val="28"/>
        </w:rPr>
      </w:pPr>
      <w:r w:rsidRPr="00142730">
        <w:rPr>
          <w:rFonts w:ascii="Arial" w:hAnsi="Arial" w:cs="Arial"/>
          <w:b/>
          <w:noProof/>
          <w:sz w:val="28"/>
          <w:szCs w:val="28"/>
        </w:rPr>
        <w:drawing>
          <wp:anchor distT="0" distB="0" distL="114300" distR="114300" simplePos="0" relativeHeight="251658240" behindDoc="0" locked="0" layoutInCell="1" allowOverlap="1" wp14:anchorId="15EFEA0D" wp14:editId="2FF2AF05">
            <wp:simplePos x="0" y="0"/>
            <wp:positionH relativeFrom="column">
              <wp:posOffset>5861544</wp:posOffset>
            </wp:positionH>
            <wp:positionV relativeFrom="paragraph">
              <wp:posOffset>-304800</wp:posOffset>
            </wp:positionV>
            <wp:extent cx="893445" cy="82613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w_alt_hi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3445" cy="826135"/>
                    </a:xfrm>
                    <a:prstGeom prst="rect">
                      <a:avLst/>
                    </a:prstGeom>
                  </pic:spPr>
                </pic:pic>
              </a:graphicData>
            </a:graphic>
            <wp14:sizeRelH relativeFrom="page">
              <wp14:pctWidth>0</wp14:pctWidth>
            </wp14:sizeRelH>
            <wp14:sizeRelV relativeFrom="page">
              <wp14:pctHeight>0</wp14:pctHeight>
            </wp14:sizeRelV>
          </wp:anchor>
        </w:drawing>
      </w:r>
      <w:r w:rsidR="005F6BF7" w:rsidRPr="00142730">
        <w:rPr>
          <w:rFonts w:ascii="Arial" w:hAnsi="Arial" w:cs="Arial"/>
          <w:b/>
          <w:noProof/>
          <w:sz w:val="28"/>
          <w:szCs w:val="28"/>
        </w:rPr>
        <w:drawing>
          <wp:anchor distT="0" distB="0" distL="114300" distR="114300" simplePos="0" relativeHeight="251659264" behindDoc="0" locked="0" layoutInCell="1" allowOverlap="1" wp14:anchorId="20F5896A" wp14:editId="06A57E6E">
            <wp:simplePos x="0" y="0"/>
            <wp:positionH relativeFrom="column">
              <wp:posOffset>-118533</wp:posOffset>
            </wp:positionH>
            <wp:positionV relativeFrom="paragraph">
              <wp:posOffset>-197556</wp:posOffset>
            </wp:positionV>
            <wp:extent cx="1298222" cy="67605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mor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3135" cy="678615"/>
                    </a:xfrm>
                    <a:prstGeom prst="rect">
                      <a:avLst/>
                    </a:prstGeom>
                  </pic:spPr>
                </pic:pic>
              </a:graphicData>
            </a:graphic>
            <wp14:sizeRelH relativeFrom="page">
              <wp14:pctWidth>0</wp14:pctWidth>
            </wp14:sizeRelH>
            <wp14:sizeRelV relativeFrom="page">
              <wp14:pctHeight>0</wp14:pctHeight>
            </wp14:sizeRelV>
          </wp:anchor>
        </w:drawing>
      </w:r>
      <w:r w:rsidR="00D36D2B" w:rsidRPr="00142730">
        <w:rPr>
          <w:rFonts w:ascii="Arial" w:hAnsi="Arial" w:cs="Arial"/>
          <w:b/>
          <w:sz w:val="28"/>
          <w:szCs w:val="28"/>
        </w:rPr>
        <w:t>The Drama Workshop</w:t>
      </w:r>
    </w:p>
    <w:p w:rsidR="00D36D2B" w:rsidRPr="00142730" w:rsidRDefault="00D36D2B" w:rsidP="0033582E">
      <w:pPr>
        <w:spacing w:line="240" w:lineRule="auto"/>
        <w:jc w:val="center"/>
        <w:rPr>
          <w:rFonts w:ascii="Arial" w:hAnsi="Arial" w:cs="Arial"/>
          <w:b/>
          <w:sz w:val="28"/>
          <w:szCs w:val="28"/>
        </w:rPr>
      </w:pPr>
      <w:r w:rsidRPr="00142730">
        <w:rPr>
          <w:rFonts w:ascii="Arial" w:hAnsi="Arial" w:cs="Arial"/>
          <w:b/>
          <w:sz w:val="28"/>
          <w:szCs w:val="28"/>
        </w:rPr>
        <w:t>at The Glenmore Playhouse</w:t>
      </w:r>
    </w:p>
    <w:p w:rsidR="0067260B" w:rsidRDefault="009E23EF" w:rsidP="0033582E">
      <w:pPr>
        <w:spacing w:line="240" w:lineRule="auto"/>
        <w:jc w:val="center"/>
        <w:rPr>
          <w:sz w:val="28"/>
          <w:szCs w:val="28"/>
        </w:rPr>
      </w:pPr>
      <w:r>
        <w:rPr>
          <w:rFonts w:ascii="Arial" w:hAnsi="Arial" w:cs="Arial"/>
          <w:b/>
          <w:sz w:val="28"/>
          <w:szCs w:val="28"/>
        </w:rPr>
        <w:t>2015</w:t>
      </w:r>
      <w:r w:rsidR="00D36D2B" w:rsidRPr="00142730">
        <w:rPr>
          <w:rFonts w:ascii="Arial" w:hAnsi="Arial" w:cs="Arial"/>
          <w:b/>
          <w:sz w:val="28"/>
          <w:szCs w:val="28"/>
        </w:rPr>
        <w:t xml:space="preserve"> </w:t>
      </w:r>
      <w:r w:rsidR="0067260B">
        <w:rPr>
          <w:rFonts w:ascii="Arial" w:hAnsi="Arial" w:cs="Arial"/>
          <w:b/>
          <w:sz w:val="28"/>
          <w:szCs w:val="28"/>
        </w:rPr>
        <w:t>–</w:t>
      </w:r>
      <w:r>
        <w:rPr>
          <w:rFonts w:ascii="Arial" w:hAnsi="Arial" w:cs="Arial"/>
          <w:b/>
          <w:sz w:val="28"/>
          <w:szCs w:val="28"/>
        </w:rPr>
        <w:t xml:space="preserve"> 2016</w:t>
      </w:r>
      <w:r w:rsidR="0033582E">
        <w:rPr>
          <w:rFonts w:ascii="Arial" w:hAnsi="Arial" w:cs="Arial"/>
          <w:b/>
          <w:sz w:val="28"/>
          <w:szCs w:val="28"/>
        </w:rPr>
        <w:t xml:space="preserve"> Season</w:t>
      </w:r>
    </w:p>
    <w:p w:rsidR="00D36D2B" w:rsidRPr="00D222B8" w:rsidRDefault="0033582E" w:rsidP="0033582E">
      <w:pPr>
        <w:spacing w:line="240" w:lineRule="auto"/>
        <w:jc w:val="center"/>
        <w:rPr>
          <w:i/>
        </w:rPr>
      </w:pPr>
      <w:r w:rsidRPr="00D222B8">
        <w:rPr>
          <w:rFonts w:ascii="Arial" w:hAnsi="Arial" w:cs="Arial"/>
          <w:i/>
        </w:rPr>
        <w:t>*</w:t>
      </w:r>
      <w:r w:rsidR="00D36D2B" w:rsidRPr="00D222B8">
        <w:rPr>
          <w:rFonts w:ascii="Arial" w:hAnsi="Arial" w:cs="Arial"/>
          <w:i/>
        </w:rPr>
        <w:t xml:space="preserve">Subscribe by </w:t>
      </w:r>
      <w:r w:rsidR="009E23EF">
        <w:rPr>
          <w:rFonts w:ascii="Arial" w:hAnsi="Arial" w:cs="Arial"/>
          <w:b/>
          <w:i/>
        </w:rPr>
        <w:t>7/15/15</w:t>
      </w:r>
      <w:r w:rsidR="00D36D2B" w:rsidRPr="00D222B8">
        <w:rPr>
          <w:rFonts w:ascii="Arial" w:hAnsi="Arial" w:cs="Arial"/>
          <w:i/>
        </w:rPr>
        <w:t xml:space="preserve"> to get a bonus Bring-A-Friend ticket</w:t>
      </w:r>
      <w:r w:rsidR="00AF4622" w:rsidRPr="00D222B8">
        <w:rPr>
          <w:rFonts w:ascii="Arial" w:hAnsi="Arial" w:cs="Arial"/>
          <w:i/>
        </w:rPr>
        <w:t xml:space="preserve"> </w:t>
      </w:r>
      <w:r w:rsidR="00D36D2B" w:rsidRPr="00D222B8">
        <w:rPr>
          <w:rFonts w:ascii="Arial" w:hAnsi="Arial" w:cs="Arial"/>
          <w:i/>
        </w:rPr>
        <w:t>to the show of your choice.</w:t>
      </w:r>
    </w:p>
    <w:p w:rsidR="000B5C74" w:rsidRDefault="000B5C74" w:rsidP="00EF2386">
      <w:pPr>
        <w:ind w:firstLine="720"/>
        <w:rPr>
          <w:rFonts w:ascii="Arial" w:hAnsi="Arial" w:cs="Arial"/>
          <w:b/>
          <w:sz w:val="24"/>
          <w:szCs w:val="24"/>
        </w:rPr>
      </w:pPr>
    </w:p>
    <w:p w:rsidR="005412A9" w:rsidRDefault="0033582E" w:rsidP="005412A9">
      <w:pPr>
        <w:rPr>
          <w:rFonts w:ascii="Arial" w:hAnsi="Arial" w:cs="Arial"/>
          <w:b/>
          <w:sz w:val="24"/>
          <w:szCs w:val="24"/>
        </w:rPr>
      </w:pPr>
      <w:r w:rsidRPr="00142730">
        <w:rPr>
          <w:rFonts w:ascii="Arial" w:hAnsi="Arial" w:cs="Arial"/>
          <w:noProof/>
          <w:sz w:val="20"/>
          <w:szCs w:val="20"/>
        </w:rPr>
        <w:drawing>
          <wp:anchor distT="0" distB="0" distL="114300" distR="114300" simplePos="0" relativeHeight="251660288" behindDoc="1" locked="0" layoutInCell="1" allowOverlap="1" wp14:anchorId="43DC8474" wp14:editId="7DD22D0E">
            <wp:simplePos x="0" y="0"/>
            <wp:positionH relativeFrom="column">
              <wp:posOffset>-266700</wp:posOffset>
            </wp:positionH>
            <wp:positionV relativeFrom="paragraph">
              <wp:posOffset>80010</wp:posOffset>
            </wp:positionV>
            <wp:extent cx="1657350" cy="1104900"/>
            <wp:effectExtent l="0" t="0" r="0" b="0"/>
            <wp:wrapThrough wrapText="bothSides">
              <wp:wrapPolygon edited="0">
                <wp:start x="0" y="0"/>
                <wp:lineTo x="0" y="21228"/>
                <wp:lineTo x="21352" y="21228"/>
                <wp:lineTo x="2135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rsenicoldlace.jpg"/>
                    <pic:cNvPicPr/>
                  </pic:nvPicPr>
                  <pic:blipFill>
                    <a:blip r:embed="rId8">
                      <a:extLst>
                        <a:ext uri="{28A0092B-C50C-407E-A947-70E740481C1C}">
                          <a14:useLocalDpi xmlns:a14="http://schemas.microsoft.com/office/drawing/2010/main" val="0"/>
                        </a:ext>
                      </a:extLst>
                    </a:blip>
                    <a:stretch>
                      <a:fillRect/>
                    </a:stretch>
                  </pic:blipFill>
                  <pic:spPr>
                    <a:xfrm>
                      <a:off x="0" y="0"/>
                      <a:ext cx="1657350" cy="1104900"/>
                    </a:xfrm>
                    <a:prstGeom prst="rect">
                      <a:avLst/>
                    </a:prstGeom>
                  </pic:spPr>
                </pic:pic>
              </a:graphicData>
            </a:graphic>
            <wp14:sizeRelH relativeFrom="page">
              <wp14:pctWidth>0</wp14:pctWidth>
            </wp14:sizeRelH>
            <wp14:sizeRelV relativeFrom="page">
              <wp14:pctHeight>0</wp14:pctHeight>
            </wp14:sizeRelV>
          </wp:anchor>
        </w:drawing>
      </w:r>
      <w:r w:rsidR="009E23EF">
        <w:rPr>
          <w:rFonts w:ascii="Arial" w:hAnsi="Arial" w:cs="Arial"/>
          <w:b/>
          <w:sz w:val="24"/>
          <w:szCs w:val="24"/>
        </w:rPr>
        <w:t>September 11 - 27, 2015</w:t>
      </w:r>
      <w:r>
        <w:rPr>
          <w:rFonts w:ascii="Arial" w:hAnsi="Arial" w:cs="Arial"/>
          <w:b/>
          <w:sz w:val="24"/>
          <w:szCs w:val="24"/>
        </w:rPr>
        <w:t xml:space="preserve"> </w:t>
      </w:r>
      <w:r w:rsidR="009E23EF">
        <w:rPr>
          <w:rFonts w:ascii="Arial" w:hAnsi="Arial" w:cs="Arial"/>
          <w:b/>
          <w:sz w:val="24"/>
          <w:szCs w:val="24"/>
        </w:rPr>
        <w:t xml:space="preserve">  </w:t>
      </w:r>
      <w:r w:rsidR="009E23EF">
        <w:rPr>
          <w:rFonts w:ascii="Arial" w:hAnsi="Arial" w:cs="Arial"/>
          <w:i/>
          <w:sz w:val="20"/>
          <w:szCs w:val="20"/>
        </w:rPr>
        <w:t>Book and Lyrics by Joe DiPietro, Music by Jimmy Roberts. Directed by Linda Abbott</w:t>
      </w:r>
    </w:p>
    <w:p w:rsidR="00AF4622" w:rsidRPr="005412A9" w:rsidRDefault="009E23EF" w:rsidP="005412A9">
      <w:pPr>
        <w:ind w:left="2340" w:hanging="2340"/>
        <w:jc w:val="both"/>
        <w:rPr>
          <w:rFonts w:ascii="Arial" w:hAnsi="Arial" w:cs="Arial"/>
          <w:b/>
          <w:sz w:val="24"/>
          <w:szCs w:val="24"/>
        </w:rPr>
      </w:pPr>
      <w:r w:rsidRPr="009E23EF">
        <w:rPr>
          <w:rFonts w:ascii="Arial" w:hAnsi="Arial" w:cs="Arial"/>
          <w:color w:val="000000"/>
          <w:sz w:val="20"/>
          <w:szCs w:val="20"/>
        </w:rPr>
        <w:t>This musical celebration of the mating game takes on t</w:t>
      </w:r>
      <w:r w:rsidR="005412A9">
        <w:rPr>
          <w:rFonts w:ascii="Arial" w:hAnsi="Arial" w:cs="Arial"/>
          <w:color w:val="000000"/>
          <w:sz w:val="20"/>
          <w:szCs w:val="20"/>
        </w:rPr>
        <w:t xml:space="preserve">he truths and myths behind that </w:t>
      </w:r>
      <w:r w:rsidRPr="009E23EF">
        <w:rPr>
          <w:rFonts w:ascii="Arial" w:hAnsi="Arial" w:cs="Arial"/>
          <w:color w:val="000000"/>
          <w:sz w:val="20"/>
          <w:szCs w:val="20"/>
        </w:rPr>
        <w:t xml:space="preserve">contemporary conundrum </w:t>
      </w:r>
      <w:r w:rsidR="002F6A4E" w:rsidRPr="009E23EF">
        <w:rPr>
          <w:rFonts w:ascii="Arial" w:hAnsi="Arial" w:cs="Arial"/>
          <w:color w:val="000000"/>
          <w:sz w:val="20"/>
          <w:szCs w:val="20"/>
        </w:rPr>
        <w:t>known</w:t>
      </w:r>
      <w:r w:rsidRPr="009E23EF">
        <w:rPr>
          <w:rFonts w:ascii="Arial" w:hAnsi="Arial" w:cs="Arial"/>
          <w:color w:val="000000"/>
          <w:sz w:val="20"/>
          <w:szCs w:val="20"/>
        </w:rPr>
        <w:t xml:space="preserve"> as 'the relationship.’ Act I explores the journey from dating and</w:t>
      </w:r>
      <w:r w:rsidR="005412A9">
        <w:rPr>
          <w:rFonts w:ascii="Arial" w:hAnsi="Arial" w:cs="Arial"/>
          <w:color w:val="000000"/>
          <w:sz w:val="20"/>
          <w:szCs w:val="20"/>
        </w:rPr>
        <w:t xml:space="preserve"> </w:t>
      </w:r>
      <w:r w:rsidRPr="009E23EF">
        <w:rPr>
          <w:rFonts w:ascii="Arial" w:hAnsi="Arial" w:cs="Arial"/>
          <w:color w:val="000000"/>
          <w:sz w:val="20"/>
          <w:szCs w:val="20"/>
        </w:rPr>
        <w:t>waiting to love and marriage, while Act II reveals the agonies and triumphs of in-laws and</w:t>
      </w:r>
      <w:r w:rsidR="005412A9">
        <w:rPr>
          <w:rFonts w:ascii="Arial" w:hAnsi="Arial" w:cs="Arial"/>
          <w:color w:val="000000"/>
          <w:sz w:val="20"/>
          <w:szCs w:val="20"/>
        </w:rPr>
        <w:t xml:space="preserve"> </w:t>
      </w:r>
      <w:r w:rsidRPr="009E23EF">
        <w:rPr>
          <w:rFonts w:ascii="Arial" w:hAnsi="Arial" w:cs="Arial"/>
          <w:color w:val="000000"/>
          <w:sz w:val="20"/>
          <w:szCs w:val="20"/>
        </w:rPr>
        <w:t>newborns, trips in the family car and pick-up techniques of the geriatric set. This hilarious revue</w:t>
      </w:r>
      <w:r w:rsidR="005412A9">
        <w:rPr>
          <w:rFonts w:ascii="Arial" w:hAnsi="Arial" w:cs="Arial"/>
          <w:color w:val="000000"/>
          <w:sz w:val="20"/>
          <w:szCs w:val="20"/>
        </w:rPr>
        <w:t xml:space="preserve"> </w:t>
      </w:r>
      <w:r w:rsidRPr="009E23EF">
        <w:rPr>
          <w:rFonts w:ascii="Arial" w:hAnsi="Arial" w:cs="Arial"/>
          <w:color w:val="000000"/>
          <w:sz w:val="20"/>
          <w:szCs w:val="20"/>
        </w:rPr>
        <w:t>pays tribute to those who ha</w:t>
      </w:r>
      <w:r>
        <w:rPr>
          <w:rFonts w:ascii="Arial" w:hAnsi="Arial" w:cs="Arial"/>
          <w:color w:val="000000"/>
          <w:sz w:val="20"/>
          <w:szCs w:val="20"/>
        </w:rPr>
        <w:t xml:space="preserve">ve loved and lost, to those who </w:t>
      </w:r>
      <w:r w:rsidRPr="009E23EF">
        <w:rPr>
          <w:rFonts w:ascii="Arial" w:hAnsi="Arial" w:cs="Arial"/>
          <w:color w:val="000000"/>
          <w:sz w:val="20"/>
          <w:szCs w:val="20"/>
        </w:rPr>
        <w:t>have fallen on their face at the</w:t>
      </w:r>
      <w:r w:rsidR="005412A9">
        <w:rPr>
          <w:rFonts w:ascii="Arial" w:hAnsi="Arial" w:cs="Arial"/>
          <w:color w:val="000000"/>
          <w:sz w:val="20"/>
          <w:szCs w:val="20"/>
        </w:rPr>
        <w:t xml:space="preserve"> </w:t>
      </w:r>
      <w:r w:rsidRPr="009E23EF">
        <w:rPr>
          <w:rFonts w:ascii="Arial" w:hAnsi="Arial" w:cs="Arial"/>
          <w:color w:val="000000"/>
          <w:sz w:val="20"/>
          <w:szCs w:val="20"/>
        </w:rPr>
        <w:t>portal of romance, to t</w:t>
      </w:r>
      <w:r>
        <w:rPr>
          <w:rFonts w:ascii="Arial" w:hAnsi="Arial" w:cs="Arial"/>
          <w:color w:val="000000"/>
          <w:sz w:val="20"/>
          <w:szCs w:val="20"/>
        </w:rPr>
        <w:t>hose who have dared to ask,</w:t>
      </w:r>
      <w:r w:rsidRPr="009E23EF">
        <w:rPr>
          <w:rFonts w:ascii="Arial" w:hAnsi="Arial" w:cs="Arial"/>
          <w:color w:val="000000"/>
          <w:sz w:val="20"/>
          <w:szCs w:val="20"/>
        </w:rPr>
        <w:t xml:space="preserve"> 'Say, what are you doing Saturday night?'</w:t>
      </w:r>
      <w:r w:rsidR="00BA15A8">
        <w:rPr>
          <w:rFonts w:ascii="Arial" w:hAnsi="Arial" w:cs="Arial"/>
          <w:color w:val="000000"/>
          <w:sz w:val="20"/>
          <w:szCs w:val="20"/>
        </w:rPr>
        <w:t xml:space="preserve"> </w:t>
      </w:r>
      <w:proofErr w:type="gramStart"/>
      <w:r w:rsidR="00BA15A8">
        <w:rPr>
          <w:rFonts w:ascii="Arial" w:hAnsi="Arial" w:cs="Arial"/>
          <w:color w:val="000000"/>
          <w:sz w:val="20"/>
          <w:szCs w:val="20"/>
        </w:rPr>
        <w:t>Rated PG-13.</w:t>
      </w:r>
      <w:proofErr w:type="gramEnd"/>
    </w:p>
    <w:p w:rsidR="0033582E" w:rsidRDefault="0067260B" w:rsidP="00D36D2B">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AF4622" w:rsidRPr="003A5656" w:rsidRDefault="00493269" w:rsidP="005412A9">
      <w:pPr>
        <w:ind w:left="2340"/>
        <w:jc w:val="both"/>
        <w:rPr>
          <w:rFonts w:ascii="Arial" w:hAnsi="Arial" w:cs="Arial"/>
          <w:sz w:val="24"/>
          <w:szCs w:val="24"/>
        </w:rPr>
      </w:pPr>
      <w:r w:rsidRPr="00423FF6">
        <w:rPr>
          <w:rFonts w:ascii="Arial" w:hAnsi="Arial" w:cs="Arial"/>
          <w:noProof/>
          <w:sz w:val="20"/>
          <w:szCs w:val="20"/>
        </w:rPr>
        <w:drawing>
          <wp:anchor distT="0" distB="0" distL="114300" distR="114300" simplePos="0" relativeHeight="251661312" behindDoc="1" locked="0" layoutInCell="1" allowOverlap="1" wp14:anchorId="67F8DBCD" wp14:editId="511537B7">
            <wp:simplePos x="0" y="0"/>
            <wp:positionH relativeFrom="column">
              <wp:posOffset>-428625</wp:posOffset>
            </wp:positionH>
            <wp:positionV relativeFrom="paragraph">
              <wp:posOffset>59055</wp:posOffset>
            </wp:positionV>
            <wp:extent cx="1823085" cy="1409700"/>
            <wp:effectExtent l="0" t="0" r="5715" b="0"/>
            <wp:wrapThrough wrapText="bothSides">
              <wp:wrapPolygon edited="0">
                <wp:start x="0" y="0"/>
                <wp:lineTo x="0" y="21308"/>
                <wp:lineTo x="21442" y="21308"/>
                <wp:lineTo x="2144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3085" cy="1409700"/>
                    </a:xfrm>
                    <a:prstGeom prst="rect">
                      <a:avLst/>
                    </a:prstGeom>
                  </pic:spPr>
                </pic:pic>
              </a:graphicData>
            </a:graphic>
            <wp14:sizeRelH relativeFrom="page">
              <wp14:pctWidth>0</wp14:pctWidth>
            </wp14:sizeRelH>
            <wp14:sizeRelV relativeFrom="page">
              <wp14:pctHeight>0</wp14:pctHeight>
            </wp14:sizeRelV>
          </wp:anchor>
        </w:drawing>
      </w:r>
      <w:r w:rsidR="00423FF6">
        <w:rPr>
          <w:rFonts w:ascii="Arial" w:hAnsi="Arial" w:cs="Arial"/>
          <w:b/>
          <w:sz w:val="24"/>
          <w:szCs w:val="24"/>
        </w:rPr>
        <w:t>Oct 23</w:t>
      </w:r>
      <w:r w:rsidR="00560F1D">
        <w:rPr>
          <w:rFonts w:ascii="Arial" w:hAnsi="Arial" w:cs="Arial"/>
          <w:b/>
          <w:sz w:val="24"/>
          <w:szCs w:val="24"/>
        </w:rPr>
        <w:t xml:space="preserve"> </w:t>
      </w:r>
      <w:r w:rsidR="00423FF6">
        <w:rPr>
          <w:rFonts w:ascii="Arial" w:hAnsi="Arial" w:cs="Arial"/>
          <w:b/>
          <w:sz w:val="24"/>
          <w:szCs w:val="24"/>
        </w:rPr>
        <w:t>–</w:t>
      </w:r>
      <w:r w:rsidR="00560F1D">
        <w:rPr>
          <w:rFonts w:ascii="Arial" w:hAnsi="Arial" w:cs="Arial"/>
          <w:b/>
          <w:sz w:val="24"/>
          <w:szCs w:val="24"/>
        </w:rPr>
        <w:t xml:space="preserve"> </w:t>
      </w:r>
      <w:r w:rsidR="00423FF6">
        <w:rPr>
          <w:rFonts w:ascii="Arial" w:hAnsi="Arial" w:cs="Arial"/>
          <w:b/>
          <w:sz w:val="24"/>
          <w:szCs w:val="24"/>
        </w:rPr>
        <w:t>Nov 8, 2015</w:t>
      </w:r>
      <w:r w:rsidR="0033582E">
        <w:rPr>
          <w:rFonts w:ascii="Arial" w:hAnsi="Arial" w:cs="Arial"/>
          <w:sz w:val="24"/>
          <w:szCs w:val="24"/>
        </w:rPr>
        <w:t xml:space="preserve"> </w:t>
      </w:r>
      <w:r w:rsidR="00C51468">
        <w:rPr>
          <w:rFonts w:ascii="Arial" w:hAnsi="Arial" w:cs="Arial"/>
          <w:sz w:val="24"/>
          <w:szCs w:val="24"/>
        </w:rPr>
        <w:t xml:space="preserve"> </w:t>
      </w:r>
      <w:r w:rsidR="00423FF6">
        <w:rPr>
          <w:rFonts w:ascii="Arial" w:hAnsi="Arial" w:cs="Arial"/>
          <w:i/>
          <w:sz w:val="20"/>
          <w:szCs w:val="20"/>
        </w:rPr>
        <w:t xml:space="preserve">by Ira Levin. </w:t>
      </w:r>
      <w:r w:rsidR="00AF4622" w:rsidRPr="00142730">
        <w:rPr>
          <w:rFonts w:ascii="Arial" w:hAnsi="Arial" w:cs="Arial"/>
          <w:i/>
          <w:sz w:val="20"/>
          <w:szCs w:val="20"/>
        </w:rPr>
        <w:t xml:space="preserve">Directed by Joseph Penno, Jr.               </w:t>
      </w:r>
    </w:p>
    <w:p w:rsidR="00D36D2B" w:rsidRPr="00CF0D99" w:rsidRDefault="00423FF6" w:rsidP="005412A9">
      <w:pPr>
        <w:ind w:left="2340"/>
        <w:jc w:val="both"/>
        <w:rPr>
          <w:rFonts w:ascii="Arial" w:eastAsia="Calibri" w:hAnsi="Arial" w:cs="Arial"/>
          <w:sz w:val="20"/>
          <w:szCs w:val="20"/>
        </w:rPr>
      </w:pPr>
      <w:r w:rsidRPr="00423FF6">
        <w:rPr>
          <w:rFonts w:ascii="Arial" w:eastAsia="Calibri" w:hAnsi="Arial" w:cs="Arial"/>
          <w:sz w:val="20"/>
          <w:szCs w:val="20"/>
        </w:rPr>
        <w:t>World-famous thriller playwright Sidney Bruhl is suffering from a chronic case of writers' block. When one of his former students shows up at his doorstep with what might be the next Broadway hit, Sidney and his wife concoct a deadly plan to make the manuscript their own. Holding the record for the longest running comedy-thriller on Broadway, </w:t>
      </w:r>
      <w:r w:rsidRPr="00423FF6">
        <w:rPr>
          <w:rFonts w:ascii="Arial" w:eastAsia="Calibri" w:hAnsi="Arial" w:cs="Arial"/>
          <w:i/>
          <w:iCs/>
          <w:sz w:val="20"/>
          <w:szCs w:val="20"/>
        </w:rPr>
        <w:t>Deathtrap</w:t>
      </w:r>
      <w:r w:rsidRPr="00423FF6">
        <w:rPr>
          <w:rFonts w:ascii="Arial" w:eastAsia="Calibri" w:hAnsi="Arial" w:cs="Arial"/>
          <w:sz w:val="20"/>
          <w:szCs w:val="20"/>
        </w:rPr>
        <w:t xml:space="preserve"> is </w:t>
      </w:r>
      <w:r w:rsidRPr="00423FF6">
        <w:rPr>
          <w:rFonts w:ascii="Arial" w:eastAsia="Calibri" w:hAnsi="Arial" w:cs="Arial"/>
          <w:bCs/>
          <w:sz w:val="20"/>
          <w:szCs w:val="20"/>
        </w:rPr>
        <w:t xml:space="preserve">filled with twists and turns in a series of thrilling events that will keep you guessing on the edge of your seat until the very </w:t>
      </w:r>
      <w:r>
        <w:rPr>
          <w:rFonts w:ascii="Arial" w:eastAsia="Calibri" w:hAnsi="Arial" w:cs="Arial"/>
          <w:bCs/>
          <w:sz w:val="20"/>
          <w:szCs w:val="20"/>
        </w:rPr>
        <w:t xml:space="preserve">last </w:t>
      </w:r>
      <w:r w:rsidRPr="00423FF6">
        <w:rPr>
          <w:rFonts w:ascii="Arial" w:eastAsia="Calibri" w:hAnsi="Arial" w:cs="Arial"/>
          <w:bCs/>
          <w:sz w:val="20"/>
          <w:szCs w:val="20"/>
        </w:rPr>
        <w:t>moment</w:t>
      </w:r>
      <w:r w:rsidRPr="00423FF6">
        <w:rPr>
          <w:rFonts w:ascii="Arial" w:eastAsia="Calibri" w:hAnsi="Arial" w:cs="Arial"/>
          <w:sz w:val="20"/>
          <w:szCs w:val="20"/>
        </w:rPr>
        <w:t>!</w:t>
      </w:r>
      <w:r w:rsidR="00BA15A8">
        <w:rPr>
          <w:rFonts w:ascii="Arial" w:eastAsia="Calibri" w:hAnsi="Arial" w:cs="Arial"/>
          <w:sz w:val="20"/>
          <w:szCs w:val="20"/>
        </w:rPr>
        <w:t xml:space="preserve"> </w:t>
      </w:r>
      <w:proofErr w:type="gramStart"/>
      <w:r w:rsidR="00BA15A8">
        <w:rPr>
          <w:rFonts w:ascii="Arial" w:eastAsia="Calibri" w:hAnsi="Arial" w:cs="Arial"/>
          <w:sz w:val="20"/>
          <w:szCs w:val="20"/>
        </w:rPr>
        <w:t>Rated PG-13.</w:t>
      </w:r>
      <w:proofErr w:type="gramEnd"/>
    </w:p>
    <w:p w:rsidR="003A5656" w:rsidRDefault="003A5656" w:rsidP="0067260B">
      <w:pPr>
        <w:rPr>
          <w:rFonts w:ascii="Arial" w:hAnsi="Arial" w:cs="Arial"/>
          <w:b/>
          <w:sz w:val="24"/>
          <w:szCs w:val="24"/>
        </w:rPr>
      </w:pPr>
    </w:p>
    <w:p w:rsidR="00D15324" w:rsidRPr="00C51468" w:rsidRDefault="00D15324" w:rsidP="005412A9">
      <w:pPr>
        <w:ind w:left="2340"/>
        <w:rPr>
          <w:rFonts w:ascii="Arial" w:hAnsi="Arial" w:cs="Arial"/>
          <w:sz w:val="20"/>
          <w:szCs w:val="20"/>
        </w:rPr>
      </w:pPr>
      <w:r w:rsidRPr="0004457A">
        <w:rPr>
          <w:rFonts w:ascii="Arial" w:hAnsi="Arial" w:cs="Arial"/>
          <w:noProof/>
          <w:sz w:val="24"/>
          <w:szCs w:val="24"/>
        </w:rPr>
        <w:drawing>
          <wp:anchor distT="0" distB="0" distL="114300" distR="114300" simplePos="0" relativeHeight="251662336" behindDoc="1" locked="0" layoutInCell="1" allowOverlap="1" wp14:anchorId="36074511" wp14:editId="4FF171FE">
            <wp:simplePos x="0" y="0"/>
            <wp:positionH relativeFrom="column">
              <wp:posOffset>-266700</wp:posOffset>
            </wp:positionH>
            <wp:positionV relativeFrom="paragraph">
              <wp:posOffset>103505</wp:posOffset>
            </wp:positionV>
            <wp:extent cx="1400175" cy="1081405"/>
            <wp:effectExtent l="0" t="0" r="9525" b="4445"/>
            <wp:wrapThrough wrapText="bothSides">
              <wp:wrapPolygon edited="0">
                <wp:start x="0" y="0"/>
                <wp:lineTo x="0" y="21308"/>
                <wp:lineTo x="21453" y="21308"/>
                <wp:lineTo x="2145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plai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0175" cy="1081405"/>
                    </a:xfrm>
                    <a:prstGeom prst="rect">
                      <a:avLst/>
                    </a:prstGeom>
                  </pic:spPr>
                </pic:pic>
              </a:graphicData>
            </a:graphic>
            <wp14:sizeRelH relativeFrom="page">
              <wp14:pctWidth>0</wp14:pctWidth>
            </wp14:sizeRelH>
            <wp14:sizeRelV relativeFrom="page">
              <wp14:pctHeight>0</wp14:pctHeight>
            </wp14:sizeRelV>
          </wp:anchor>
        </w:drawing>
      </w:r>
      <w:r w:rsidR="00423FF6" w:rsidRPr="00C51468">
        <w:rPr>
          <w:rFonts w:ascii="Arial" w:hAnsi="Arial" w:cs="Arial"/>
          <w:b/>
          <w:sz w:val="24"/>
          <w:szCs w:val="24"/>
        </w:rPr>
        <w:t xml:space="preserve">December 4 - 13, </w:t>
      </w:r>
      <w:r w:rsidRPr="00C51468">
        <w:rPr>
          <w:rFonts w:ascii="Arial" w:hAnsi="Arial" w:cs="Arial"/>
          <w:b/>
          <w:sz w:val="24"/>
          <w:szCs w:val="24"/>
        </w:rPr>
        <w:t>2015</w:t>
      </w:r>
      <w:r w:rsidRPr="00C51468">
        <w:rPr>
          <w:rFonts w:ascii="Arial" w:hAnsi="Arial" w:cs="Arial"/>
          <w:sz w:val="20"/>
          <w:szCs w:val="20"/>
        </w:rPr>
        <w:t xml:space="preserve"> </w:t>
      </w:r>
      <w:r w:rsidR="00C51468">
        <w:rPr>
          <w:rFonts w:ascii="Arial" w:hAnsi="Arial" w:cs="Arial"/>
          <w:sz w:val="20"/>
          <w:szCs w:val="20"/>
        </w:rPr>
        <w:t xml:space="preserve"> </w:t>
      </w:r>
      <w:r w:rsidRPr="00C51468">
        <w:rPr>
          <w:rFonts w:ascii="Arial" w:hAnsi="Arial" w:cs="Arial"/>
          <w:i/>
          <w:sz w:val="20"/>
          <w:szCs w:val="20"/>
        </w:rPr>
        <w:t xml:space="preserve">by Barbara Robinson. </w:t>
      </w:r>
      <w:r w:rsidR="00423FF6" w:rsidRPr="00C51468">
        <w:rPr>
          <w:rFonts w:ascii="Arial" w:hAnsi="Arial" w:cs="Arial"/>
          <w:i/>
          <w:sz w:val="20"/>
          <w:szCs w:val="20"/>
        </w:rPr>
        <w:t>Directed by Ivory Mazur</w:t>
      </w:r>
      <w:r w:rsidR="00423FF6" w:rsidRPr="00C51468">
        <w:rPr>
          <w:rFonts w:ascii="Arial" w:hAnsi="Arial" w:cs="Arial"/>
          <w:sz w:val="20"/>
          <w:szCs w:val="20"/>
        </w:rPr>
        <w:t xml:space="preserve"> </w:t>
      </w:r>
    </w:p>
    <w:p w:rsidR="005412A9" w:rsidRPr="005412A9" w:rsidRDefault="005412A9" w:rsidP="005412A9">
      <w:pPr>
        <w:ind w:left="2340"/>
        <w:rPr>
          <w:rFonts w:ascii="Arial" w:eastAsia="Calibri" w:hAnsi="Arial" w:cs="Arial"/>
          <w:bCs/>
          <w:color w:val="000000"/>
          <w:sz w:val="20"/>
          <w:szCs w:val="20"/>
          <w:shd w:val="clear" w:color="auto" w:fill="FFFFFF"/>
        </w:rPr>
      </w:pPr>
      <w:r w:rsidRPr="00C51468">
        <w:rPr>
          <w:rFonts w:ascii="Arial" w:eastAsia="Calibri" w:hAnsi="Arial" w:cs="Arial"/>
          <w:bCs/>
          <w:color w:val="000000"/>
          <w:sz w:val="20"/>
          <w:szCs w:val="20"/>
          <w:shd w:val="clear" w:color="auto" w:fill="FFFFFF"/>
        </w:rPr>
        <w:t>When the bullying, cigar-smoking</w:t>
      </w:r>
      <w:r w:rsidRPr="00C51468">
        <w:rPr>
          <w:rFonts w:ascii="Arial" w:eastAsia="Calibri" w:hAnsi="Arial" w:cs="Arial"/>
          <w:b/>
          <w:bCs/>
          <w:color w:val="000000"/>
          <w:sz w:val="20"/>
          <w:szCs w:val="20"/>
          <w:shd w:val="clear" w:color="auto" w:fill="FFFFFF"/>
        </w:rPr>
        <w:t> </w:t>
      </w:r>
      <w:r w:rsidRPr="00C51468">
        <w:rPr>
          <w:rFonts w:ascii="Arial" w:eastAsia="Calibri" w:hAnsi="Arial" w:cs="Arial"/>
          <w:bCs/>
          <w:color w:val="000000"/>
          <w:sz w:val="20"/>
          <w:szCs w:val="20"/>
          <w:shd w:val="clear" w:color="auto" w:fill="FFFFFF"/>
        </w:rPr>
        <w:t>Herdman</w:t>
      </w:r>
      <w:r w:rsidRPr="00C51468">
        <w:rPr>
          <w:rFonts w:ascii="Arial" w:eastAsia="Calibri" w:hAnsi="Arial" w:cs="Arial"/>
          <w:b/>
          <w:bCs/>
          <w:color w:val="000000"/>
          <w:sz w:val="20"/>
          <w:szCs w:val="20"/>
          <w:shd w:val="clear" w:color="auto" w:fill="FFFFFF"/>
        </w:rPr>
        <w:t> </w:t>
      </w:r>
      <w:r w:rsidRPr="00C51468">
        <w:rPr>
          <w:rFonts w:ascii="Arial" w:eastAsia="Calibri" w:hAnsi="Arial" w:cs="Arial"/>
          <w:bCs/>
          <w:color w:val="000000"/>
          <w:sz w:val="20"/>
          <w:szCs w:val="20"/>
          <w:shd w:val="clear" w:color="auto" w:fill="FFFFFF"/>
        </w:rPr>
        <w:t xml:space="preserve">kids find out that church is followed by free cookies, punch, and other refreshments, they show up in force, just in time to learn about </w:t>
      </w:r>
      <w:r>
        <w:rPr>
          <w:rFonts w:ascii="Arial" w:eastAsia="Calibri" w:hAnsi="Arial" w:cs="Arial"/>
          <w:bCs/>
          <w:color w:val="000000"/>
          <w:sz w:val="20"/>
          <w:szCs w:val="20"/>
          <w:shd w:val="clear" w:color="auto" w:fill="FFFFFF"/>
        </w:rPr>
        <w:t xml:space="preserve">auditions for </w:t>
      </w:r>
      <w:r w:rsidRPr="00C51468">
        <w:rPr>
          <w:rFonts w:ascii="Arial" w:eastAsia="Calibri" w:hAnsi="Arial" w:cs="Arial"/>
          <w:bCs/>
          <w:color w:val="000000"/>
          <w:sz w:val="20"/>
          <w:szCs w:val="20"/>
          <w:shd w:val="clear" w:color="auto" w:fill="FFFFFF"/>
        </w:rPr>
        <w:t>the upcoming Christmas Pageant. When the Herdmans</w:t>
      </w:r>
      <w:r w:rsidRPr="00C51468">
        <w:rPr>
          <w:rFonts w:ascii="Arial" w:eastAsia="Calibri" w:hAnsi="Arial" w:cs="Arial"/>
          <w:b/>
          <w:bCs/>
          <w:color w:val="000000"/>
          <w:sz w:val="20"/>
          <w:szCs w:val="20"/>
          <w:shd w:val="clear" w:color="auto" w:fill="FFFFFF"/>
        </w:rPr>
        <w:t> </w:t>
      </w:r>
      <w:r w:rsidRPr="00C51468">
        <w:rPr>
          <w:rFonts w:ascii="Arial" w:eastAsia="Calibri" w:hAnsi="Arial" w:cs="Arial"/>
          <w:bCs/>
          <w:color w:val="000000"/>
          <w:sz w:val="20"/>
          <w:szCs w:val="20"/>
          <w:shd w:val="clear" w:color="auto" w:fill="FFFFFF"/>
        </w:rPr>
        <w:t xml:space="preserve">take key parts in the </w:t>
      </w:r>
      <w:r>
        <w:rPr>
          <w:rFonts w:ascii="Arial" w:eastAsia="Calibri" w:hAnsi="Arial" w:cs="Arial"/>
          <w:bCs/>
          <w:color w:val="000000"/>
          <w:sz w:val="20"/>
          <w:szCs w:val="20"/>
          <w:shd w:val="clear" w:color="auto" w:fill="FFFFFF"/>
        </w:rPr>
        <w:tab/>
        <w:t>Pageant and c</w:t>
      </w:r>
      <w:r w:rsidRPr="00C51468">
        <w:rPr>
          <w:rFonts w:ascii="Arial" w:eastAsia="Calibri" w:hAnsi="Arial" w:cs="Arial"/>
          <w:bCs/>
          <w:color w:val="000000"/>
          <w:sz w:val="20"/>
          <w:szCs w:val="20"/>
          <w:shd w:val="clear" w:color="auto" w:fill="FFFFFF"/>
        </w:rPr>
        <w:t>ollide with the Christmas story head on; the result will either b</w:t>
      </w:r>
      <w:r>
        <w:rPr>
          <w:rFonts w:ascii="Arial" w:eastAsia="Calibri" w:hAnsi="Arial" w:cs="Arial"/>
          <w:bCs/>
          <w:color w:val="000000"/>
          <w:sz w:val="20"/>
          <w:szCs w:val="20"/>
          <w:shd w:val="clear" w:color="auto" w:fill="FFFFFF"/>
        </w:rPr>
        <w:t xml:space="preserve">e the most disastrous Christmas </w:t>
      </w:r>
      <w:r w:rsidRPr="00C51468">
        <w:rPr>
          <w:rFonts w:ascii="Arial" w:eastAsia="Calibri" w:hAnsi="Arial" w:cs="Arial"/>
          <w:bCs/>
          <w:color w:val="000000"/>
          <w:sz w:val="20"/>
          <w:szCs w:val="20"/>
          <w:shd w:val="clear" w:color="auto" w:fill="FFFFFF"/>
        </w:rPr>
        <w:t xml:space="preserve">Pageant ever . . . or the best! </w:t>
      </w:r>
      <w:r>
        <w:rPr>
          <w:rFonts w:ascii="Arial" w:eastAsia="Calibri" w:hAnsi="Arial" w:cs="Arial"/>
          <w:bCs/>
          <w:i/>
          <w:color w:val="000000"/>
          <w:sz w:val="20"/>
          <w:szCs w:val="20"/>
          <w:shd w:val="clear" w:color="auto" w:fill="FFFFFF"/>
        </w:rPr>
        <w:t>A wonderful Christmas outing for the entire family.</w:t>
      </w:r>
      <w:r w:rsidRPr="00423FF6">
        <w:rPr>
          <w:rFonts w:ascii="Arial" w:eastAsia="Calibri" w:hAnsi="Arial" w:cs="Arial"/>
          <w:b/>
          <w:i/>
          <w:sz w:val="20"/>
          <w:szCs w:val="20"/>
        </w:rPr>
        <w:tab/>
      </w:r>
    </w:p>
    <w:p w:rsidR="003A5656" w:rsidRDefault="0067260B" w:rsidP="00D36D2B">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142730" w:rsidRDefault="003A5656" w:rsidP="005412A9">
      <w:pPr>
        <w:ind w:left="2340"/>
        <w:contextualSpacing/>
        <w:rPr>
          <w:rFonts w:ascii="Arial" w:hAnsi="Arial" w:cs="Arial"/>
          <w:sz w:val="20"/>
          <w:szCs w:val="20"/>
        </w:rPr>
      </w:pPr>
      <w:r w:rsidRPr="00C51468">
        <w:rPr>
          <w:rFonts w:ascii="Arial" w:hAnsi="Arial" w:cs="Arial"/>
          <w:noProof/>
          <w:sz w:val="20"/>
          <w:szCs w:val="20"/>
        </w:rPr>
        <w:drawing>
          <wp:anchor distT="0" distB="0" distL="114300" distR="114300" simplePos="0" relativeHeight="251663360" behindDoc="1" locked="0" layoutInCell="1" allowOverlap="1" wp14:anchorId="7CAF0EC9" wp14:editId="62D73C57">
            <wp:simplePos x="0" y="0"/>
            <wp:positionH relativeFrom="column">
              <wp:posOffset>-171450</wp:posOffset>
            </wp:positionH>
            <wp:positionV relativeFrom="paragraph">
              <wp:posOffset>131445</wp:posOffset>
            </wp:positionV>
            <wp:extent cx="1396365" cy="1078865"/>
            <wp:effectExtent l="0" t="0" r="0" b="6985"/>
            <wp:wrapThrough wrapText="bothSides">
              <wp:wrapPolygon edited="0">
                <wp:start x="0" y="0"/>
                <wp:lineTo x="0" y="21358"/>
                <wp:lineTo x="21217" y="21358"/>
                <wp:lineTo x="2121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rumo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6365" cy="1078865"/>
                    </a:xfrm>
                    <a:prstGeom prst="rect">
                      <a:avLst/>
                    </a:prstGeom>
                  </pic:spPr>
                </pic:pic>
              </a:graphicData>
            </a:graphic>
            <wp14:sizeRelH relativeFrom="page">
              <wp14:pctWidth>0</wp14:pctWidth>
            </wp14:sizeRelH>
            <wp14:sizeRelV relativeFrom="page">
              <wp14:pctHeight>0</wp14:pctHeight>
            </wp14:sizeRelV>
          </wp:anchor>
        </w:drawing>
      </w:r>
      <w:r w:rsidR="001B5082" w:rsidRPr="00C51468">
        <w:rPr>
          <w:rFonts w:ascii="Arial" w:hAnsi="Arial" w:cs="Arial"/>
          <w:b/>
          <w:sz w:val="24"/>
          <w:szCs w:val="24"/>
        </w:rPr>
        <w:t>Feb 26</w:t>
      </w:r>
      <w:r w:rsidR="00142730" w:rsidRPr="00C51468">
        <w:rPr>
          <w:rFonts w:ascii="Arial" w:hAnsi="Arial" w:cs="Arial"/>
          <w:b/>
          <w:sz w:val="24"/>
          <w:szCs w:val="24"/>
        </w:rPr>
        <w:t xml:space="preserve"> </w:t>
      </w:r>
      <w:r w:rsidR="001B5082" w:rsidRPr="00C51468">
        <w:rPr>
          <w:rFonts w:ascii="Arial" w:hAnsi="Arial" w:cs="Arial"/>
          <w:b/>
          <w:sz w:val="24"/>
          <w:szCs w:val="24"/>
        </w:rPr>
        <w:t>–</w:t>
      </w:r>
      <w:r w:rsidR="00142730" w:rsidRPr="00C51468">
        <w:rPr>
          <w:rFonts w:ascii="Arial" w:hAnsi="Arial" w:cs="Arial"/>
          <w:b/>
          <w:sz w:val="24"/>
          <w:szCs w:val="24"/>
        </w:rPr>
        <w:t xml:space="preserve"> </w:t>
      </w:r>
      <w:r w:rsidR="001B5082" w:rsidRPr="00C51468">
        <w:rPr>
          <w:rFonts w:ascii="Arial" w:hAnsi="Arial" w:cs="Arial"/>
          <w:b/>
          <w:sz w:val="24"/>
          <w:szCs w:val="24"/>
        </w:rPr>
        <w:t>Mar 13, 2016</w:t>
      </w:r>
      <w:r w:rsidR="00142730" w:rsidRPr="00C51468">
        <w:rPr>
          <w:rFonts w:ascii="Arial" w:hAnsi="Arial" w:cs="Arial"/>
          <w:b/>
          <w:sz w:val="20"/>
          <w:szCs w:val="20"/>
        </w:rPr>
        <w:t xml:space="preserve">  </w:t>
      </w:r>
      <w:r w:rsidR="002F6A4E">
        <w:rPr>
          <w:rFonts w:ascii="Arial" w:hAnsi="Arial" w:cs="Arial"/>
          <w:b/>
          <w:sz w:val="20"/>
          <w:szCs w:val="20"/>
        </w:rPr>
        <w:t xml:space="preserve"> </w:t>
      </w:r>
      <w:r w:rsidR="001B5082" w:rsidRPr="002F6A4E">
        <w:rPr>
          <w:rFonts w:ascii="Arial" w:hAnsi="Arial" w:cs="Arial"/>
          <w:i/>
          <w:sz w:val="20"/>
          <w:szCs w:val="20"/>
        </w:rPr>
        <w:t>by Paul Slade Smith. Directed by Ray Persing</w:t>
      </w:r>
    </w:p>
    <w:p w:rsidR="00C51468" w:rsidRPr="00C51468" w:rsidRDefault="00C51468" w:rsidP="005412A9">
      <w:pPr>
        <w:ind w:left="2340"/>
        <w:contextualSpacing/>
        <w:rPr>
          <w:rFonts w:ascii="Arial" w:hAnsi="Arial" w:cs="Arial"/>
          <w:b/>
          <w:sz w:val="20"/>
          <w:szCs w:val="20"/>
        </w:rPr>
      </w:pPr>
    </w:p>
    <w:p w:rsidR="00CF0D99" w:rsidRDefault="00CF0D99" w:rsidP="005412A9">
      <w:pPr>
        <w:ind w:left="2340"/>
        <w:contextualSpacing/>
        <w:jc w:val="both"/>
        <w:rPr>
          <w:rFonts w:ascii="Arial" w:hAnsi="Arial" w:cs="Arial"/>
          <w:color w:val="000000"/>
          <w:sz w:val="20"/>
          <w:szCs w:val="20"/>
          <w:shd w:val="clear" w:color="auto" w:fill="FFFFFF"/>
        </w:rPr>
      </w:pPr>
      <w:r w:rsidRPr="00C51468">
        <w:rPr>
          <w:rFonts w:ascii="Arial" w:hAnsi="Arial" w:cs="Arial"/>
          <w:b/>
          <w:color w:val="2A2A2A"/>
          <w:sz w:val="20"/>
          <w:szCs w:val="20"/>
          <w:shd w:val="clear" w:color="auto" w:fill="FFFFFF"/>
        </w:rPr>
        <w:t>"Two cops. Three crooks. Eight doors. Go."</w:t>
      </w:r>
      <w:r w:rsidRPr="00C51468">
        <w:rPr>
          <w:rFonts w:ascii="Arial" w:hAnsi="Arial" w:cs="Arial"/>
          <w:color w:val="2A2A2A"/>
          <w:sz w:val="20"/>
          <w:szCs w:val="20"/>
        </w:rPr>
        <w:t xml:space="preserve">  </w:t>
      </w:r>
      <w:r w:rsidRPr="00C51468">
        <w:rPr>
          <w:rFonts w:ascii="Arial" w:hAnsi="Arial" w:cs="Arial"/>
          <w:color w:val="2A2A2A"/>
          <w:sz w:val="20"/>
          <w:szCs w:val="20"/>
          <w:shd w:val="clear" w:color="auto" w:fill="FFFFFF"/>
        </w:rPr>
        <w:t>In an economy motel room, an embezzling mayor is supposed to meet with his female accountant. In the room next door, two undercover cops are supposed to catch the meeting on videotape. But there's some confusion as to who's in which room, who's watching the video, who's taken the money, who's hired a hit man, and why the accountant ke</w:t>
      </w:r>
      <w:r w:rsidR="00D15324" w:rsidRPr="00C51468">
        <w:rPr>
          <w:rFonts w:ascii="Arial" w:hAnsi="Arial" w:cs="Arial"/>
          <w:color w:val="2A2A2A"/>
          <w:sz w:val="20"/>
          <w:szCs w:val="20"/>
          <w:shd w:val="clear" w:color="auto" w:fill="FFFFFF"/>
        </w:rPr>
        <w:t xml:space="preserve">eps taking off her clothes. </w:t>
      </w:r>
      <w:r w:rsidRPr="00C51468">
        <w:rPr>
          <w:rFonts w:ascii="Arial" w:hAnsi="Arial" w:cs="Arial"/>
          <w:color w:val="000000"/>
          <w:sz w:val="20"/>
          <w:szCs w:val="20"/>
          <w:shd w:val="clear" w:color="auto" w:fill="FFFFFF"/>
        </w:rPr>
        <w:t>Unnecessary Farce is filled with doors slamming, clothes</w:t>
      </w:r>
      <w:r w:rsidR="005412A9">
        <w:rPr>
          <w:rFonts w:ascii="Arial" w:hAnsi="Arial" w:cs="Arial"/>
          <w:color w:val="000000"/>
          <w:sz w:val="20"/>
          <w:szCs w:val="20"/>
          <w:shd w:val="clear" w:color="auto" w:fill="FFFFFF"/>
        </w:rPr>
        <w:t xml:space="preserve"> </w:t>
      </w:r>
      <w:r w:rsidRPr="00C51468">
        <w:rPr>
          <w:rFonts w:ascii="Arial" w:hAnsi="Arial" w:cs="Arial"/>
          <w:color w:val="000000"/>
          <w:sz w:val="20"/>
          <w:szCs w:val="20"/>
          <w:shd w:val="clear" w:color="auto" w:fill="FFFFFF"/>
        </w:rPr>
        <w:t>flying, and bagpipes bleating, all of which adds up to an over-the-top tale of mix-ups and mayhem that’s laugh out loud funny from start to finish.</w:t>
      </w:r>
      <w:r w:rsidR="00BA15A8">
        <w:rPr>
          <w:rFonts w:ascii="Arial" w:hAnsi="Arial" w:cs="Arial"/>
          <w:color w:val="000000"/>
          <w:sz w:val="20"/>
          <w:szCs w:val="20"/>
          <w:shd w:val="clear" w:color="auto" w:fill="FFFFFF"/>
        </w:rPr>
        <w:t xml:space="preserve"> </w:t>
      </w:r>
      <w:proofErr w:type="gramStart"/>
      <w:r w:rsidR="00BA15A8">
        <w:rPr>
          <w:rFonts w:ascii="Arial" w:hAnsi="Arial" w:cs="Arial"/>
          <w:color w:val="000000"/>
          <w:sz w:val="20"/>
          <w:szCs w:val="20"/>
          <w:shd w:val="clear" w:color="auto" w:fill="FFFFFF"/>
        </w:rPr>
        <w:t>Rated PG-13.</w:t>
      </w:r>
      <w:proofErr w:type="gramEnd"/>
    </w:p>
    <w:p w:rsidR="00C51468" w:rsidRPr="00C51468" w:rsidRDefault="00C51468" w:rsidP="00D15324">
      <w:pPr>
        <w:contextualSpacing/>
        <w:rPr>
          <w:rFonts w:ascii="Arial" w:hAnsi="Arial" w:cs="Arial"/>
          <w:color w:val="000000"/>
          <w:sz w:val="20"/>
          <w:szCs w:val="20"/>
          <w:shd w:val="clear" w:color="auto" w:fill="FFFFFF"/>
        </w:rPr>
      </w:pPr>
    </w:p>
    <w:p w:rsidR="00CF0D99" w:rsidRPr="00CF0D99" w:rsidRDefault="00CF0D99" w:rsidP="00CF0D99">
      <w:pPr>
        <w:rPr>
          <w:rFonts w:ascii="Arial" w:hAnsi="Arial" w:cs="Arial"/>
          <w:color w:val="000000"/>
          <w:sz w:val="20"/>
          <w:szCs w:val="20"/>
          <w:shd w:val="clear" w:color="auto" w:fill="FFFFFF"/>
        </w:rPr>
      </w:pPr>
    </w:p>
    <w:p w:rsidR="00CF0D99" w:rsidRPr="00CF0D99" w:rsidRDefault="00CF0D99" w:rsidP="005412A9">
      <w:pPr>
        <w:ind w:left="2340"/>
        <w:rPr>
          <w:rFonts w:ascii="Arial" w:eastAsia="Calibri" w:hAnsi="Arial" w:cs="Arial"/>
          <w:i/>
          <w:sz w:val="20"/>
          <w:szCs w:val="20"/>
        </w:rPr>
      </w:pPr>
      <w:r>
        <w:rPr>
          <w:rFonts w:ascii="Arial" w:hAnsi="Arial" w:cs="Arial"/>
          <w:b/>
          <w:sz w:val="24"/>
          <w:szCs w:val="24"/>
        </w:rPr>
        <w:t xml:space="preserve">Apr 22 – May 8, 2016  </w:t>
      </w:r>
      <w:r>
        <w:rPr>
          <w:rFonts w:ascii="Arial" w:eastAsia="Calibri" w:hAnsi="Arial" w:cs="Arial"/>
          <w:i/>
          <w:sz w:val="20"/>
          <w:szCs w:val="20"/>
        </w:rPr>
        <w:t>W</w:t>
      </w:r>
      <w:r w:rsidRPr="00CF0D99">
        <w:rPr>
          <w:rFonts w:ascii="Arial" w:eastAsia="Calibri" w:hAnsi="Arial" w:cs="Arial"/>
          <w:i/>
          <w:sz w:val="20"/>
          <w:szCs w:val="20"/>
        </w:rPr>
        <w:t>ords and music by</w:t>
      </w:r>
      <w:r w:rsidR="005412A9">
        <w:rPr>
          <w:rFonts w:ascii="Arial" w:eastAsia="Calibri" w:hAnsi="Arial" w:cs="Arial"/>
          <w:i/>
          <w:sz w:val="20"/>
          <w:szCs w:val="20"/>
        </w:rPr>
        <w:t xml:space="preserve"> Harvey Schmidt and Tom Jones. </w:t>
      </w:r>
      <w:r w:rsidR="005412A9">
        <w:rPr>
          <w:rFonts w:ascii="Arial" w:eastAsia="Calibri" w:hAnsi="Arial" w:cs="Arial"/>
          <w:i/>
          <w:sz w:val="20"/>
          <w:szCs w:val="20"/>
        </w:rPr>
        <w:br/>
      </w:r>
      <w:r w:rsidRPr="00CF0D99">
        <w:rPr>
          <w:rFonts w:ascii="Arial" w:eastAsia="Calibri" w:hAnsi="Arial" w:cs="Arial"/>
          <w:i/>
          <w:sz w:val="20"/>
          <w:szCs w:val="20"/>
        </w:rPr>
        <w:t>Directed by Dennis Murphy</w:t>
      </w:r>
    </w:p>
    <w:p w:rsidR="00526430" w:rsidRDefault="00D222B8" w:rsidP="005412A9">
      <w:pPr>
        <w:ind w:left="2340"/>
        <w:jc w:val="both"/>
        <w:rPr>
          <w:rFonts w:ascii="Arial" w:hAnsi="Arial" w:cs="Arial"/>
          <w:sz w:val="20"/>
          <w:szCs w:val="20"/>
        </w:rPr>
      </w:pPr>
      <w:r w:rsidRPr="00C51468">
        <w:rPr>
          <w:rFonts w:ascii="Arial" w:hAnsi="Arial" w:cs="Arial"/>
          <w:b/>
          <w:noProof/>
          <w:sz w:val="20"/>
          <w:szCs w:val="20"/>
        </w:rPr>
        <w:drawing>
          <wp:anchor distT="0" distB="0" distL="114300" distR="114300" simplePos="0" relativeHeight="251664384" behindDoc="1" locked="0" layoutInCell="1" allowOverlap="1" wp14:anchorId="05F0507E" wp14:editId="6F4CB462">
            <wp:simplePos x="0" y="0"/>
            <wp:positionH relativeFrom="column">
              <wp:posOffset>-171450</wp:posOffset>
            </wp:positionH>
            <wp:positionV relativeFrom="paragraph">
              <wp:posOffset>24130</wp:posOffset>
            </wp:positionV>
            <wp:extent cx="1352550" cy="104457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jeev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2550" cy="1044575"/>
                    </a:xfrm>
                    <a:prstGeom prst="rect">
                      <a:avLst/>
                    </a:prstGeom>
                  </pic:spPr>
                </pic:pic>
              </a:graphicData>
            </a:graphic>
            <wp14:sizeRelH relativeFrom="page">
              <wp14:pctWidth>0</wp14:pctWidth>
            </wp14:sizeRelH>
            <wp14:sizeRelV relativeFrom="page">
              <wp14:pctHeight>0</wp14:pctHeight>
            </wp14:sizeRelV>
          </wp:anchor>
        </w:drawing>
      </w:r>
      <w:r w:rsidR="00CF0D99" w:rsidRPr="00C51468">
        <w:rPr>
          <w:rStyle w:val="Emphasis"/>
          <w:rFonts w:ascii="Arial" w:hAnsi="Arial" w:cs="Arial"/>
          <w:bCs/>
          <w:color w:val="000000" w:themeColor="text1"/>
          <w:sz w:val="20"/>
          <w:szCs w:val="20"/>
        </w:rPr>
        <w:t>The Fantasticks</w:t>
      </w:r>
      <w:r w:rsidR="00CF0D99" w:rsidRPr="00C51468">
        <w:rPr>
          <w:rFonts w:ascii="Arial" w:hAnsi="Arial" w:cs="Arial"/>
          <w:sz w:val="20"/>
          <w:szCs w:val="20"/>
        </w:rPr>
        <w:t>, by Tom Jones &amp; Harvey Schmidt, is the wo</w:t>
      </w:r>
      <w:r w:rsidR="005412A9">
        <w:rPr>
          <w:rFonts w:ascii="Arial" w:hAnsi="Arial" w:cs="Arial"/>
          <w:sz w:val="20"/>
          <w:szCs w:val="20"/>
        </w:rPr>
        <w:t xml:space="preserve">rld's longest running musical – </w:t>
      </w:r>
      <w:r w:rsidR="00CF0D99" w:rsidRPr="00C51468">
        <w:rPr>
          <w:rFonts w:ascii="Arial" w:hAnsi="Arial" w:cs="Arial"/>
          <w:sz w:val="20"/>
          <w:szCs w:val="20"/>
        </w:rPr>
        <w:t>running</w:t>
      </w:r>
      <w:r w:rsidR="005412A9">
        <w:rPr>
          <w:rFonts w:ascii="Arial" w:hAnsi="Arial" w:cs="Arial"/>
          <w:sz w:val="20"/>
          <w:szCs w:val="20"/>
        </w:rPr>
        <w:t xml:space="preserve"> </w:t>
      </w:r>
      <w:r w:rsidR="00CF0D99" w:rsidRPr="00C51468">
        <w:rPr>
          <w:rFonts w:ascii="Arial" w:hAnsi="Arial" w:cs="Arial"/>
          <w:sz w:val="20"/>
          <w:szCs w:val="20"/>
        </w:rPr>
        <w:t xml:space="preserve">for over 50 years in Manhattan and entrancing generations of audiences the world over. </w:t>
      </w:r>
      <w:r w:rsidR="00CF0D99" w:rsidRPr="00C51468">
        <w:rPr>
          <w:rStyle w:val="Emphasis"/>
          <w:rFonts w:ascii="Arial" w:hAnsi="Arial" w:cs="Arial"/>
          <w:bCs/>
          <w:color w:val="000000" w:themeColor="text1"/>
          <w:sz w:val="20"/>
          <w:szCs w:val="20"/>
        </w:rPr>
        <w:t>The Fantasticks</w:t>
      </w:r>
      <w:r w:rsidR="00CF0D99" w:rsidRPr="00C51468">
        <w:rPr>
          <w:rStyle w:val="apple-converted-space"/>
          <w:rFonts w:ascii="Arial" w:hAnsi="Arial" w:cs="Arial"/>
          <w:color w:val="000000" w:themeColor="text1"/>
          <w:sz w:val="20"/>
          <w:szCs w:val="20"/>
        </w:rPr>
        <w:t> </w:t>
      </w:r>
      <w:r w:rsidR="00CF0D99" w:rsidRPr="00C51468">
        <w:rPr>
          <w:rFonts w:ascii="Arial" w:hAnsi="Arial" w:cs="Arial"/>
          <w:sz w:val="20"/>
          <w:szCs w:val="20"/>
        </w:rPr>
        <w:t>is a funny and romantic musical about a boy, a girl, two fathers and a wall. The narrator asks the audience to use their imagination and follow him into a world of moonlight and magic. The boy and the girl fall in love, grow apart, and finally find their way back to each</w:t>
      </w:r>
      <w:r w:rsidR="005412A9">
        <w:rPr>
          <w:rFonts w:ascii="Arial" w:hAnsi="Arial" w:cs="Arial"/>
          <w:sz w:val="20"/>
          <w:szCs w:val="20"/>
        </w:rPr>
        <w:t xml:space="preserve"> </w:t>
      </w:r>
      <w:r w:rsidR="00CF0D99" w:rsidRPr="00C51468">
        <w:rPr>
          <w:rFonts w:ascii="Arial" w:hAnsi="Arial" w:cs="Arial"/>
          <w:sz w:val="20"/>
          <w:szCs w:val="20"/>
        </w:rPr>
        <w:t>other after realizing the truth in El Gallo's words that "without a hurt, the heart is hollow". The famous score, which includes the classics</w:t>
      </w:r>
      <w:r w:rsidR="00CF0D99" w:rsidRPr="00C51468">
        <w:rPr>
          <w:rStyle w:val="apple-converted-space"/>
          <w:rFonts w:ascii="Arial" w:hAnsi="Arial" w:cs="Arial"/>
          <w:color w:val="000000" w:themeColor="text1"/>
          <w:sz w:val="20"/>
          <w:szCs w:val="20"/>
        </w:rPr>
        <w:t> </w:t>
      </w:r>
      <w:r w:rsidR="00CF0D99" w:rsidRPr="00C51468">
        <w:rPr>
          <w:rFonts w:ascii="Arial" w:hAnsi="Arial" w:cs="Arial"/>
          <w:i/>
          <w:iCs/>
          <w:sz w:val="20"/>
          <w:szCs w:val="20"/>
        </w:rPr>
        <w:t xml:space="preserve">Try </w:t>
      </w:r>
      <w:proofErr w:type="gramStart"/>
      <w:r w:rsidR="00CF0D99" w:rsidRPr="00C51468">
        <w:rPr>
          <w:rFonts w:ascii="Arial" w:hAnsi="Arial" w:cs="Arial"/>
          <w:i/>
          <w:iCs/>
          <w:sz w:val="20"/>
          <w:szCs w:val="20"/>
        </w:rPr>
        <w:t>To</w:t>
      </w:r>
      <w:proofErr w:type="gramEnd"/>
      <w:r w:rsidR="00CF0D99" w:rsidRPr="00C51468">
        <w:rPr>
          <w:rFonts w:ascii="Arial" w:hAnsi="Arial" w:cs="Arial"/>
          <w:i/>
          <w:iCs/>
          <w:sz w:val="20"/>
          <w:szCs w:val="20"/>
        </w:rPr>
        <w:t xml:space="preserve"> Remember</w:t>
      </w:r>
      <w:r w:rsidR="00C51468">
        <w:rPr>
          <w:rFonts w:ascii="Arial" w:hAnsi="Arial" w:cs="Arial"/>
          <w:sz w:val="20"/>
          <w:szCs w:val="20"/>
        </w:rPr>
        <w:t xml:space="preserve">, </w:t>
      </w:r>
      <w:r w:rsidR="00CF0D99" w:rsidRPr="00C51468">
        <w:rPr>
          <w:rFonts w:ascii="Arial" w:hAnsi="Arial" w:cs="Arial"/>
          <w:i/>
          <w:iCs/>
          <w:sz w:val="20"/>
          <w:szCs w:val="20"/>
        </w:rPr>
        <w:t>They Were You</w:t>
      </w:r>
      <w:r w:rsidR="00C51468">
        <w:rPr>
          <w:rFonts w:ascii="Arial" w:hAnsi="Arial" w:cs="Arial"/>
          <w:i/>
          <w:iCs/>
          <w:sz w:val="20"/>
          <w:szCs w:val="20"/>
        </w:rPr>
        <w:t>,</w:t>
      </w:r>
      <w:r w:rsidR="00CF0D99" w:rsidRPr="00C51468">
        <w:rPr>
          <w:rStyle w:val="apple-converted-space"/>
          <w:rFonts w:ascii="Arial" w:hAnsi="Arial" w:cs="Arial"/>
          <w:color w:val="000000" w:themeColor="text1"/>
          <w:sz w:val="20"/>
          <w:szCs w:val="20"/>
        </w:rPr>
        <w:t> </w:t>
      </w:r>
      <w:r w:rsidR="00CF0D99" w:rsidRPr="00C51468">
        <w:rPr>
          <w:rFonts w:ascii="Arial" w:hAnsi="Arial" w:cs="Arial"/>
          <w:sz w:val="20"/>
          <w:szCs w:val="20"/>
        </w:rPr>
        <w:t>and</w:t>
      </w:r>
      <w:r w:rsidR="00CF0D99" w:rsidRPr="00C51468">
        <w:rPr>
          <w:rStyle w:val="apple-converted-space"/>
          <w:rFonts w:ascii="Arial" w:hAnsi="Arial" w:cs="Arial"/>
          <w:color w:val="000000" w:themeColor="text1"/>
          <w:sz w:val="20"/>
          <w:szCs w:val="20"/>
        </w:rPr>
        <w:t> </w:t>
      </w:r>
      <w:r w:rsidR="00CF0D99" w:rsidRPr="00C51468">
        <w:rPr>
          <w:rFonts w:ascii="Arial" w:hAnsi="Arial" w:cs="Arial"/>
          <w:i/>
          <w:iCs/>
          <w:sz w:val="20"/>
          <w:szCs w:val="20"/>
        </w:rPr>
        <w:t xml:space="preserve">Soon It's </w:t>
      </w:r>
      <w:r w:rsidR="005E1C9F">
        <w:rPr>
          <w:rFonts w:ascii="Arial" w:hAnsi="Arial" w:cs="Arial"/>
          <w:i/>
          <w:iCs/>
          <w:sz w:val="20"/>
          <w:szCs w:val="20"/>
        </w:rPr>
        <w:t>Gonna</w:t>
      </w:r>
      <w:r w:rsidR="005412A9">
        <w:rPr>
          <w:rFonts w:ascii="Arial" w:hAnsi="Arial" w:cs="Arial"/>
          <w:i/>
          <w:iCs/>
          <w:sz w:val="20"/>
          <w:szCs w:val="20"/>
        </w:rPr>
        <w:t xml:space="preserve"> </w:t>
      </w:r>
      <w:r w:rsidR="00CF0D99" w:rsidRPr="00C51468">
        <w:rPr>
          <w:rFonts w:ascii="Arial" w:hAnsi="Arial" w:cs="Arial"/>
          <w:i/>
          <w:iCs/>
          <w:sz w:val="20"/>
          <w:szCs w:val="20"/>
        </w:rPr>
        <w:t>Rain,</w:t>
      </w:r>
      <w:r w:rsidR="00CF0D99" w:rsidRPr="00C51468">
        <w:rPr>
          <w:rStyle w:val="apple-converted-space"/>
          <w:rFonts w:ascii="Arial" w:hAnsi="Arial" w:cs="Arial"/>
          <w:color w:val="000000" w:themeColor="text1"/>
          <w:sz w:val="20"/>
          <w:szCs w:val="20"/>
        </w:rPr>
        <w:t> </w:t>
      </w:r>
      <w:r w:rsidR="00CF0D99" w:rsidRPr="00C51468">
        <w:rPr>
          <w:rFonts w:ascii="Arial" w:hAnsi="Arial" w:cs="Arial"/>
          <w:sz w:val="20"/>
          <w:szCs w:val="20"/>
        </w:rPr>
        <w:t>is as timeless as the story itself.</w:t>
      </w:r>
      <w:r w:rsidR="00BA15A8">
        <w:rPr>
          <w:rFonts w:ascii="Arial" w:hAnsi="Arial" w:cs="Arial"/>
          <w:sz w:val="20"/>
          <w:szCs w:val="20"/>
        </w:rPr>
        <w:t xml:space="preserve"> Rated PG.</w:t>
      </w:r>
      <w:bookmarkStart w:id="0" w:name="_GoBack"/>
      <w:bookmarkEnd w:id="0"/>
    </w:p>
    <w:p w:rsidR="00B94DED" w:rsidRDefault="00BA15A8" w:rsidP="00B94DED">
      <w:pPr>
        <w:pStyle w:val="Heading1"/>
        <w:jc w:val="center"/>
      </w:pPr>
      <w:hyperlink r:id="rId13" w:history="1">
        <w:r w:rsidR="00B94DED" w:rsidRPr="00E20694">
          <w:rPr>
            <w:rStyle w:val="Hyperlink"/>
          </w:rPr>
          <w:t>www.thedramaworkshop.org</w:t>
        </w:r>
      </w:hyperlink>
    </w:p>
    <w:p w:rsidR="00B94DED" w:rsidRPr="00B94DED" w:rsidRDefault="00B94DED" w:rsidP="00B94DED">
      <w:pPr>
        <w:jc w:val="center"/>
      </w:pPr>
      <w:r>
        <w:t xml:space="preserve">“Like” </w:t>
      </w:r>
      <w:r w:rsidRPr="00B94DED">
        <w:rPr>
          <w:u w:val="single"/>
        </w:rPr>
        <w:t>The Glenmore Playhouse</w:t>
      </w:r>
      <w:r>
        <w:t xml:space="preserve"> on Facebook</w:t>
      </w:r>
    </w:p>
    <w:sectPr w:rsidR="00B94DED" w:rsidRPr="00B94DED" w:rsidSect="005F6BF7">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2B"/>
    <w:rsid w:val="0004457A"/>
    <w:rsid w:val="000B5C74"/>
    <w:rsid w:val="000D0565"/>
    <w:rsid w:val="00142730"/>
    <w:rsid w:val="001B5082"/>
    <w:rsid w:val="002F6A4E"/>
    <w:rsid w:val="00320488"/>
    <w:rsid w:val="0033582E"/>
    <w:rsid w:val="003A5656"/>
    <w:rsid w:val="00423FF6"/>
    <w:rsid w:val="00493269"/>
    <w:rsid w:val="00526430"/>
    <w:rsid w:val="005412A9"/>
    <w:rsid w:val="00560F1D"/>
    <w:rsid w:val="005E1C9F"/>
    <w:rsid w:val="005F6BF7"/>
    <w:rsid w:val="0067260B"/>
    <w:rsid w:val="009E23EF"/>
    <w:rsid w:val="00A11936"/>
    <w:rsid w:val="00A45409"/>
    <w:rsid w:val="00AF4622"/>
    <w:rsid w:val="00B94DED"/>
    <w:rsid w:val="00BA15A8"/>
    <w:rsid w:val="00C51468"/>
    <w:rsid w:val="00C539D4"/>
    <w:rsid w:val="00CF0D99"/>
    <w:rsid w:val="00D15324"/>
    <w:rsid w:val="00D222B8"/>
    <w:rsid w:val="00D36D2B"/>
    <w:rsid w:val="00DF57C6"/>
    <w:rsid w:val="00EF2386"/>
    <w:rsid w:val="00FA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4D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2B"/>
    <w:rPr>
      <w:rFonts w:ascii="Tahoma" w:hAnsi="Tahoma" w:cs="Tahoma"/>
      <w:sz w:val="16"/>
      <w:szCs w:val="16"/>
    </w:rPr>
  </w:style>
  <w:style w:type="character" w:customStyle="1" w:styleId="apple-converted-space">
    <w:name w:val="apple-converted-space"/>
    <w:basedOn w:val="DefaultParagraphFont"/>
    <w:rsid w:val="00CF0D99"/>
  </w:style>
  <w:style w:type="paragraph" w:styleId="NormalWeb">
    <w:name w:val="Normal (Web)"/>
    <w:basedOn w:val="Normal"/>
    <w:uiPriority w:val="99"/>
    <w:semiHidden/>
    <w:unhideWhenUsed/>
    <w:rsid w:val="00CF0D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0D99"/>
    <w:rPr>
      <w:i/>
      <w:iCs/>
    </w:rPr>
  </w:style>
  <w:style w:type="paragraph" w:styleId="NoSpacing">
    <w:name w:val="No Spacing"/>
    <w:uiPriority w:val="1"/>
    <w:qFormat/>
    <w:rsid w:val="00D15324"/>
    <w:pPr>
      <w:spacing w:after="0" w:line="240" w:lineRule="auto"/>
    </w:pPr>
  </w:style>
  <w:style w:type="character" w:customStyle="1" w:styleId="Heading1Char">
    <w:name w:val="Heading 1 Char"/>
    <w:basedOn w:val="DefaultParagraphFont"/>
    <w:link w:val="Heading1"/>
    <w:uiPriority w:val="9"/>
    <w:rsid w:val="00B94D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94D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4D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2B"/>
    <w:rPr>
      <w:rFonts w:ascii="Tahoma" w:hAnsi="Tahoma" w:cs="Tahoma"/>
      <w:sz w:val="16"/>
      <w:szCs w:val="16"/>
    </w:rPr>
  </w:style>
  <w:style w:type="character" w:customStyle="1" w:styleId="apple-converted-space">
    <w:name w:val="apple-converted-space"/>
    <w:basedOn w:val="DefaultParagraphFont"/>
    <w:rsid w:val="00CF0D99"/>
  </w:style>
  <w:style w:type="paragraph" w:styleId="NormalWeb">
    <w:name w:val="Normal (Web)"/>
    <w:basedOn w:val="Normal"/>
    <w:uiPriority w:val="99"/>
    <w:semiHidden/>
    <w:unhideWhenUsed/>
    <w:rsid w:val="00CF0D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0D99"/>
    <w:rPr>
      <w:i/>
      <w:iCs/>
    </w:rPr>
  </w:style>
  <w:style w:type="paragraph" w:styleId="NoSpacing">
    <w:name w:val="No Spacing"/>
    <w:uiPriority w:val="1"/>
    <w:qFormat/>
    <w:rsid w:val="00D15324"/>
    <w:pPr>
      <w:spacing w:after="0" w:line="240" w:lineRule="auto"/>
    </w:pPr>
  </w:style>
  <w:style w:type="character" w:customStyle="1" w:styleId="Heading1Char">
    <w:name w:val="Heading 1 Char"/>
    <w:basedOn w:val="DefaultParagraphFont"/>
    <w:link w:val="Heading1"/>
    <w:uiPriority w:val="9"/>
    <w:rsid w:val="00B94D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94D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thedramaworkshop.or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D620E-D20E-446C-9E5E-1E5E1198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dc:creator>
  <cp:lastModifiedBy>Gretchen</cp:lastModifiedBy>
  <cp:revision>11</cp:revision>
  <cp:lastPrinted>2015-01-28T21:39:00Z</cp:lastPrinted>
  <dcterms:created xsi:type="dcterms:W3CDTF">2015-01-25T15:52:00Z</dcterms:created>
  <dcterms:modified xsi:type="dcterms:W3CDTF">2015-04-05T01:32:00Z</dcterms:modified>
</cp:coreProperties>
</file>